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E" w:rsidRDefault="000C505E" w:rsidP="000C505E">
      <w:pPr>
        <w:shd w:val="clear" w:color="auto" w:fill="FFFFFF"/>
        <w:jc w:val="center"/>
        <w:rPr>
          <w:rFonts w:ascii="Arial" w:hAnsi="Arial" w:cs="Arial"/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4441DE" wp14:editId="789FE6F1">
            <wp:extent cx="733425" cy="704850"/>
            <wp:effectExtent l="0" t="0" r="0" b="0"/>
            <wp:docPr id="3" name="Imagem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5E" w:rsidRDefault="000C505E" w:rsidP="000C505E">
      <w:pPr>
        <w:shd w:val="clear" w:color="auto" w:fill="FFFFFF"/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COPA COHAB DE FUTEBOL SOCIETY</w:t>
      </w:r>
    </w:p>
    <w:p w:rsidR="000C505E" w:rsidRDefault="000C505E" w:rsidP="000C505E">
      <w:pPr>
        <w:shd w:val="clear" w:color="auto" w:fill="FFFFFF"/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COHAB - 2016</w:t>
      </w:r>
    </w:p>
    <w:p w:rsidR="000C505E" w:rsidRDefault="000C505E" w:rsidP="000C505E">
      <w:pPr>
        <w:shd w:val="clear" w:color="auto" w:fill="FFFFFF"/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DE 12/02 A 29/04</w:t>
      </w:r>
    </w:p>
    <w:p w:rsidR="000C505E" w:rsidRPr="00796150" w:rsidRDefault="000C505E" w:rsidP="000C505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ORG: GALVÃO</w:t>
      </w:r>
    </w:p>
    <w:p w:rsidR="00017AE1" w:rsidRPr="00471981" w:rsidRDefault="00017AE1" w:rsidP="00017AE1">
      <w:pPr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/>
          <w:bCs/>
          <w:color w:val="0F243E"/>
          <w:sz w:val="20"/>
          <w:szCs w:val="20"/>
          <w:u w:val="single"/>
        </w:rPr>
      </w:pPr>
      <w:r w:rsidRPr="00471981">
        <w:rPr>
          <w:b/>
          <w:bCs/>
          <w:color w:val="0F243E"/>
          <w:sz w:val="20"/>
          <w:szCs w:val="20"/>
          <w:u w:val="single"/>
        </w:rPr>
        <w:t xml:space="preserve">REGULAMENTO TÉCNICO </w:t>
      </w:r>
    </w:p>
    <w:p w:rsidR="00017AE1" w:rsidRPr="00471981" w:rsidRDefault="00017AE1" w:rsidP="00017AE1">
      <w:pPr>
        <w:jc w:val="both"/>
        <w:rPr>
          <w:b/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FORMAÇÃO DAS EQUIPES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color w:val="0F243E"/>
          <w:sz w:val="20"/>
          <w:szCs w:val="20"/>
        </w:rPr>
        <w:t>A partida será disputada por duas equipes, cada uma composta por sete atletas, onde um dos quais, obrigatoriamente, será o goleiro.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color w:val="0F243E"/>
          <w:sz w:val="20"/>
          <w:szCs w:val="20"/>
        </w:rPr>
        <w:t>É obrigatório, para se iniciar o jogo, no mínimo 0</w:t>
      </w:r>
      <w:r w:rsidR="001454B6">
        <w:rPr>
          <w:color w:val="0F243E"/>
          <w:sz w:val="20"/>
          <w:szCs w:val="20"/>
        </w:rPr>
        <w:t>7</w:t>
      </w:r>
      <w:r w:rsidRPr="00471981">
        <w:rPr>
          <w:color w:val="0F243E"/>
          <w:sz w:val="20"/>
          <w:szCs w:val="20"/>
        </w:rPr>
        <w:t xml:space="preserve"> atletas, podendo a equipe ficar reduzida a até 04 atletas durante a partida. Quando uma ou ambas as equipes ficarem reduzidas a menos de 04 atletas, a partida deverá ser encerrada e esta equipe perderá os pontos do jogo, seja qual for o placar. 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Cs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SUBSTITUIÇÕES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bCs/>
          <w:color w:val="0F243E"/>
          <w:sz w:val="20"/>
          <w:szCs w:val="20"/>
        </w:rPr>
        <w:t xml:space="preserve">As substituições são ilimitadas e volantes, não havendo necessidade de paralisação do jogo, ficando restritas aos atletas registrados em súmula. </w:t>
      </w:r>
      <w:r w:rsidRPr="00471981">
        <w:rPr>
          <w:color w:val="0F243E"/>
          <w:sz w:val="20"/>
          <w:szCs w:val="20"/>
        </w:rPr>
        <w:t>Os atletas que voltam de punição por cartão amarelo ou após contusão, deverão receber ordem do árbitro para voltar a campo, mesmo com a bola em jogo. A entrada e saída dos atletas nos casos acima deverão ocorrer pela zona de substituição</w:t>
      </w:r>
    </w:p>
    <w:p w:rsidR="00017AE1" w:rsidRDefault="00017AE1" w:rsidP="000C505E">
      <w:pPr>
        <w:rPr>
          <w:b/>
          <w:bCs/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TIRO DE META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 xml:space="preserve"> </w:t>
      </w:r>
      <w:r w:rsidRPr="00471981">
        <w:rPr>
          <w:color w:val="0F243E"/>
          <w:sz w:val="20"/>
          <w:szCs w:val="20"/>
        </w:rPr>
        <w:t xml:space="preserve">O tiro de meta deverá ser cobrado por qualquer atleta com os pés, com a bola parada, ou pelo goleiro, obrigatoriamente, com as mãos. Será válido o arremesso mesmo quando o goleiro colocar as mãos para fora da área, neste caso será levado em consideração </w:t>
      </w:r>
      <w:proofErr w:type="gramStart"/>
      <w:r w:rsidRPr="00471981">
        <w:rPr>
          <w:color w:val="0F243E"/>
          <w:sz w:val="20"/>
          <w:szCs w:val="20"/>
        </w:rPr>
        <w:t>a</w:t>
      </w:r>
      <w:proofErr w:type="gramEnd"/>
      <w:r w:rsidRPr="00471981">
        <w:rPr>
          <w:color w:val="0F243E"/>
          <w:sz w:val="20"/>
          <w:szCs w:val="20"/>
        </w:rPr>
        <w:t xml:space="preserve"> posição de seus pés que poderão estar parcialmente sobre a linha ou completamente dentro da área.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ARREMESSO LATERAL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 xml:space="preserve"> </w:t>
      </w:r>
      <w:r w:rsidRPr="00471981">
        <w:rPr>
          <w:color w:val="0F243E"/>
          <w:sz w:val="20"/>
          <w:szCs w:val="20"/>
        </w:rPr>
        <w:t>O Arremesso lateral só poderá ser cobrado com as mãos;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INFRAÇÕES DO GOLEIRO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 xml:space="preserve"> </w:t>
      </w:r>
      <w:r w:rsidRPr="00471981">
        <w:rPr>
          <w:color w:val="0F243E"/>
          <w:sz w:val="20"/>
          <w:szCs w:val="20"/>
        </w:rPr>
        <w:t xml:space="preserve">Receber a bola fora da área e trazer para dentro da mesma e depois pegá-la com as mãos; Receber a bola dentro da área e conduzi-la para fora da área e trazê-la para dentro da mesma para depois pegá-la; após uma defesa soltar a bola e depois tocá-la novamente com as mãos. 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TEMPO TÉCNICO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color w:val="0F243E"/>
          <w:sz w:val="20"/>
          <w:szCs w:val="20"/>
        </w:rPr>
        <w:t xml:space="preserve">Cada equipe tem direito </w:t>
      </w:r>
      <w:proofErr w:type="gramStart"/>
      <w:r w:rsidRPr="00471981">
        <w:rPr>
          <w:color w:val="0F243E"/>
          <w:sz w:val="20"/>
          <w:szCs w:val="20"/>
        </w:rPr>
        <w:t>a</w:t>
      </w:r>
      <w:proofErr w:type="gramEnd"/>
      <w:r w:rsidRPr="00471981">
        <w:rPr>
          <w:color w:val="0F243E"/>
          <w:sz w:val="20"/>
          <w:szCs w:val="20"/>
        </w:rPr>
        <w:t xml:space="preserve"> um tempo técnico de um minuto por período de jogo.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center"/>
        <w:rPr>
          <w:b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RECUO DE BOLA PARA O GOLEIRO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  <w:r w:rsidRPr="00471981">
        <w:rPr>
          <w:color w:val="0F243E"/>
          <w:sz w:val="20"/>
          <w:szCs w:val="20"/>
        </w:rPr>
        <w:t>O goleiro não poderá receber uma bola recuada com as mãos, exceto quando tenha sido recuada involuntariamente.</w:t>
      </w:r>
    </w:p>
    <w:p w:rsidR="00017AE1" w:rsidRPr="00471981" w:rsidRDefault="00017AE1" w:rsidP="00017AE1">
      <w:pPr>
        <w:jc w:val="both"/>
        <w:rPr>
          <w:color w:val="0F243E"/>
          <w:sz w:val="20"/>
          <w:szCs w:val="20"/>
        </w:rPr>
      </w:pPr>
    </w:p>
    <w:p w:rsidR="00017AE1" w:rsidRPr="00471981" w:rsidRDefault="00017AE1" w:rsidP="00017AE1">
      <w:pPr>
        <w:jc w:val="both"/>
        <w:rPr>
          <w:b/>
          <w:color w:val="0F243E"/>
          <w:sz w:val="20"/>
          <w:szCs w:val="20"/>
        </w:rPr>
      </w:pPr>
      <w:r w:rsidRPr="00471981">
        <w:rPr>
          <w:b/>
          <w:color w:val="0F243E"/>
          <w:sz w:val="20"/>
          <w:szCs w:val="20"/>
        </w:rPr>
        <w:t>DECISÃO POR PENALIDADE MÁXIMA</w:t>
      </w:r>
      <w:r w:rsidRPr="00471981">
        <w:rPr>
          <w:color w:val="0F243E"/>
          <w:sz w:val="20"/>
          <w:szCs w:val="20"/>
        </w:rPr>
        <w:t xml:space="preserve"> </w:t>
      </w:r>
      <w:r w:rsidRPr="00471981">
        <w:rPr>
          <w:b/>
          <w:bCs/>
          <w:color w:val="0F243E"/>
          <w:sz w:val="20"/>
          <w:szCs w:val="20"/>
        </w:rPr>
        <w:t xml:space="preserve">- </w:t>
      </w:r>
      <w:r w:rsidRPr="00471981">
        <w:rPr>
          <w:bCs/>
          <w:color w:val="0F243E"/>
          <w:sz w:val="20"/>
          <w:szCs w:val="20"/>
        </w:rPr>
        <w:t xml:space="preserve">A disputa de penalidades máximas será em número de 05 (cinco) para cada equipe, executadas alternadamente. Permanecendo o empate, as cobranças serão alternadas por equipe, até que uma equipe obtenha vantagem sobre a outra. Qualquer atleta registrado em súmula poderá executar as penalidades. Os atletas que estiverem cumprindo punição por cartões disciplinares não poderão executar as cobranças. </w:t>
      </w:r>
    </w:p>
    <w:p w:rsidR="00017AE1" w:rsidRPr="00471981" w:rsidRDefault="00017AE1" w:rsidP="00017AE1">
      <w:pPr>
        <w:rPr>
          <w:color w:val="0F243E"/>
          <w:sz w:val="20"/>
          <w:szCs w:val="20"/>
        </w:rPr>
      </w:pPr>
    </w:p>
    <w:p w:rsidR="00017AE1" w:rsidRPr="00471981" w:rsidRDefault="005B6365" w:rsidP="005B6365">
      <w:pPr>
        <w:jc w:val="center"/>
        <w:rPr>
          <w:color w:val="0F243E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3E26F73" wp14:editId="60DA6817">
            <wp:extent cx="429336" cy="638354"/>
            <wp:effectExtent l="0" t="0" r="8890" b="9525"/>
            <wp:docPr id="1" name="Imagem 1" descr="D:\dok\DOCUMENTOS 2013\DOCUMENTOS 2013\Dropbox\DOCUMENTOS 2014\DIVERSOS\RUBRICA GALVÃO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\DOCUMENTOS 2013\DOCUMENTOS 2013\Dropbox\DOCUMENTOS 2014\DIVERSOS\RUBRICA GALVÃO 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E1" w:rsidRPr="00471981" w:rsidRDefault="00017AE1" w:rsidP="00017AE1">
      <w:pPr>
        <w:jc w:val="center"/>
        <w:rPr>
          <w:color w:val="0F243E"/>
          <w:sz w:val="20"/>
          <w:szCs w:val="20"/>
        </w:rPr>
      </w:pPr>
      <w:r w:rsidRPr="00471981">
        <w:rPr>
          <w:color w:val="0F243E"/>
          <w:sz w:val="20"/>
          <w:szCs w:val="20"/>
        </w:rPr>
        <w:t>Luiz Roberto Galvão dos Santos</w:t>
      </w:r>
    </w:p>
    <w:p w:rsidR="00017AE1" w:rsidRPr="00471981" w:rsidRDefault="00017AE1" w:rsidP="00017AE1">
      <w:pPr>
        <w:jc w:val="center"/>
        <w:rPr>
          <w:color w:val="0F243E"/>
          <w:sz w:val="20"/>
          <w:szCs w:val="20"/>
        </w:rPr>
      </w:pPr>
      <w:r w:rsidRPr="00471981">
        <w:rPr>
          <w:color w:val="0F243E"/>
          <w:sz w:val="20"/>
          <w:szCs w:val="20"/>
        </w:rPr>
        <w:t>Organizador da Competição</w:t>
      </w:r>
      <w:bookmarkEnd w:id="0"/>
    </w:p>
    <w:p w:rsidR="00033F94" w:rsidRDefault="00033F94"/>
    <w:sectPr w:rsidR="00033F94" w:rsidSect="00017AE1">
      <w:pgSz w:w="11907" w:h="16840" w:code="9"/>
      <w:pgMar w:top="284" w:right="720" w:bottom="28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1"/>
    <w:rsid w:val="00017AE1"/>
    <w:rsid w:val="00033F94"/>
    <w:rsid w:val="000C505E"/>
    <w:rsid w:val="001454B6"/>
    <w:rsid w:val="005B6365"/>
    <w:rsid w:val="007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7AE1"/>
    <w:pPr>
      <w:keepNext/>
      <w:jc w:val="right"/>
      <w:outlineLvl w:val="0"/>
    </w:pPr>
    <w:rPr>
      <w:b/>
      <w:bCs/>
      <w:sz w:val="48"/>
      <w:szCs w:val="48"/>
      <w:u w:val="single"/>
    </w:rPr>
  </w:style>
  <w:style w:type="paragraph" w:styleId="Ttulo2">
    <w:name w:val="heading 2"/>
    <w:basedOn w:val="Normal"/>
    <w:next w:val="Normal"/>
    <w:link w:val="Ttulo2Char"/>
    <w:qFormat/>
    <w:rsid w:val="00017AE1"/>
    <w:pPr>
      <w:keepNext/>
      <w:jc w:val="center"/>
      <w:outlineLvl w:val="1"/>
    </w:pPr>
    <w:rPr>
      <w:b/>
      <w:bCs/>
      <w:sz w:val="48"/>
      <w:szCs w:val="4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7AE1"/>
    <w:rPr>
      <w:rFonts w:ascii="Times New Roman" w:eastAsia="Times New Roman" w:hAnsi="Times New Roman" w:cs="Times New Roman"/>
      <w:b/>
      <w:bCs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17AE1"/>
    <w:rPr>
      <w:rFonts w:ascii="Times New Roman" w:eastAsia="Times New Roman" w:hAnsi="Times New Roman" w:cs="Times New Roman"/>
      <w:b/>
      <w:bCs/>
      <w:sz w:val="48"/>
      <w:szCs w:val="48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36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7AE1"/>
    <w:pPr>
      <w:keepNext/>
      <w:jc w:val="right"/>
      <w:outlineLvl w:val="0"/>
    </w:pPr>
    <w:rPr>
      <w:b/>
      <w:bCs/>
      <w:sz w:val="48"/>
      <w:szCs w:val="48"/>
      <w:u w:val="single"/>
    </w:rPr>
  </w:style>
  <w:style w:type="paragraph" w:styleId="Ttulo2">
    <w:name w:val="heading 2"/>
    <w:basedOn w:val="Normal"/>
    <w:next w:val="Normal"/>
    <w:link w:val="Ttulo2Char"/>
    <w:qFormat/>
    <w:rsid w:val="00017AE1"/>
    <w:pPr>
      <w:keepNext/>
      <w:jc w:val="center"/>
      <w:outlineLvl w:val="1"/>
    </w:pPr>
    <w:rPr>
      <w:b/>
      <w:bCs/>
      <w:sz w:val="48"/>
      <w:szCs w:val="4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7AE1"/>
    <w:rPr>
      <w:rFonts w:ascii="Times New Roman" w:eastAsia="Times New Roman" w:hAnsi="Times New Roman" w:cs="Times New Roman"/>
      <w:b/>
      <w:bCs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17AE1"/>
    <w:rPr>
      <w:rFonts w:ascii="Times New Roman" w:eastAsia="Times New Roman" w:hAnsi="Times New Roman" w:cs="Times New Roman"/>
      <w:b/>
      <w:bCs/>
      <w:sz w:val="48"/>
      <w:szCs w:val="48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3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2ºPELOTÂO MILITAR</dc:creator>
  <cp:lastModifiedBy>DELL-84804</cp:lastModifiedBy>
  <cp:revision>2</cp:revision>
  <dcterms:created xsi:type="dcterms:W3CDTF">2016-03-09T15:45:00Z</dcterms:created>
  <dcterms:modified xsi:type="dcterms:W3CDTF">2016-03-09T15:45:00Z</dcterms:modified>
</cp:coreProperties>
</file>